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0"/>
          <w:lang w:eastAsia="zh-CN"/>
        </w:rPr>
      </w:pPr>
      <w:r>
        <w:rPr>
          <w:rFonts w:hint="eastAsia"/>
          <w:b/>
          <w:bCs/>
          <w:sz w:val="36"/>
          <w:szCs w:val="40"/>
          <w:lang w:eastAsia="zh-CN"/>
        </w:rPr>
        <w:t>全面运行机制，到位分权赋能</w:t>
      </w:r>
    </w:p>
    <w:p>
      <w:r>
        <w:rPr>
          <w:rFonts w:hint="eastAsia"/>
          <w:lang w:eastAsia="zh-CN"/>
        </w:rPr>
        <w:t xml:space="preserve">                         ——</w:t>
      </w:r>
      <w:r>
        <w:t>2022－2023学年第一学期期中总结</w:t>
      </w:r>
    </w:p>
    <w:p>
      <w:r>
        <w:rPr>
          <w:lang w:val="en-US"/>
        </w:rPr>
        <w:t xml:space="preserve">         </w:t>
      </w:r>
      <w:r>
        <w:rPr>
          <w:rFonts w:hint="eastAsia"/>
          <w:lang w:val="en-US" w:eastAsia="zh-CN"/>
        </w:rPr>
        <w:t xml:space="preserve">                           </w:t>
      </w:r>
      <w:r>
        <w:t>首席导师会商会</w:t>
      </w:r>
    </w:p>
    <w:p/>
    <w:p>
      <w:r>
        <w:rPr>
          <w:lang w:val="en-US"/>
        </w:rPr>
        <w:t xml:space="preserve">     转眼间半学期已过，首席导师们忙碌且幸福着。忙碌是因为首席导师是儿童走向成人守护神；幸福是因为付出的越多收获的也将会越多，特别是和学生们之间的师生情，是他们幸福的源泉。为深入总结上半学期的经验，为下一步工作更上一层楼做好准备，11月9日下午4点40分，南京宇通实验学校在小学部二楼报告厅组织了2022-2023学年第一学期期中总结会暨首席导师会商会，本次会议由吴世华主任主持，会议以下几个方面进行：</w:t>
      </w:r>
    </w:p>
    <w:p>
      <w:pPr>
        <w:pStyle w:val="4"/>
        <w:numPr>
          <w:ilvl w:val="0"/>
          <w:numId w:val="1"/>
        </w:numPr>
        <w:ind w:firstLineChars="0"/>
      </w:pPr>
      <w:r>
        <w:rPr>
          <w:lang w:val="en-US"/>
        </w:rPr>
        <w:t>典型发言</w:t>
      </w:r>
    </w:p>
    <w:p>
      <w:r>
        <w:rPr>
          <w:lang w:val="en-US"/>
        </w:rPr>
        <w:t>二、数据中心培训：利用271bay更好地记录学生们的成长，更好地落实学生自主管理课程</w:t>
      </w:r>
    </w:p>
    <w:p>
      <w:r>
        <w:rPr>
          <w:lang w:val="en-US"/>
        </w:rPr>
        <w:t>三、赵校总结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四、</w:t>
      </w:r>
      <w:r>
        <w:rPr>
          <w:lang w:val="en-US"/>
        </w:rPr>
        <w:t>孟校指导</w:t>
      </w:r>
    </w:p>
    <w:p>
      <w:pPr>
        <w:numPr>
          <w:ilvl w:val="0"/>
          <w:numId w:val="0"/>
        </w:numPr>
      </w:pPr>
      <w:r>
        <w:rPr>
          <w:rFonts w:hint="eastAsia"/>
          <w:lang w:eastAsia="zh-CN"/>
        </w:rPr>
        <w:t>大会内容纪要：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一、</w:t>
      </w:r>
      <w:r>
        <w:rPr>
          <w:lang w:val="en-US"/>
        </w:rPr>
        <w:t>典型发言。</w:t>
      </w:r>
    </w:p>
    <w:p>
      <w:pPr>
        <w:numPr>
          <w:ilvl w:val="0"/>
          <w:numId w:val="0"/>
        </w:numPr>
        <w:ind w:firstLineChars="200"/>
        <w:rPr>
          <w:lang w:val="en-US"/>
        </w:rPr>
      </w:pPr>
      <w:r>
        <w:rPr>
          <w:lang w:val="en-US"/>
        </w:rPr>
        <w:t>首先是初三（14）班的王娜老师从首导的角度分享了如何去建团队，培训学生，建设班级文化 。她从提升认知转变思维；分权赋能团队协作；评价助力激发活力三个方面具体地介绍了如何将一个新的班级，建设成优秀的班级。在三九二二目标强力引领下，王娜老师转变思维，创新机制，在短短的两个月时间内建设成凝聚力强大的团队。</w:t>
      </w:r>
    </w:p>
    <w:p>
      <w:pPr>
        <w:numPr>
          <w:ilvl w:val="0"/>
          <w:numId w:val="0"/>
        </w:numPr>
        <w:ind w:firstLineChars="200"/>
        <w:rPr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69215</wp:posOffset>
                </wp:positionV>
                <wp:extent cx="5214620" cy="2881630"/>
                <wp:effectExtent l="0" t="0" r="5080" b="1397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9985" y="4987290"/>
                          <a:ext cx="5214620" cy="288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14:textOutline w14:w="9525"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lang w:val="en-US"/>
                                <w14:textOutline w14:w="9525">
                                  <w14:round/>
                                </w14:textOutline>
                              </w:rPr>
                              <w:drawing>
                                <wp:inline distT="0" distB="0" distL="114300" distR="114300">
                                  <wp:extent cx="2015490" cy="2687955"/>
                                  <wp:effectExtent l="0" t="0" r="3810" b="17145"/>
                                  <wp:docPr id="3" name="图片 3" descr="QQ图片20221127202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QQ图片202211272028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lum bright="12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5490" cy="268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lang w:val="en-US"/>
                                <w14:textOutline w14:w="9525">
                                  <w14:round/>
                                </w14:textOutline>
                              </w:rPr>
                              <w:drawing>
                                <wp:inline distT="0" distB="0" distL="114300" distR="114300">
                                  <wp:extent cx="2014220" cy="2687320"/>
                                  <wp:effectExtent l="0" t="0" r="5080" b="17780"/>
                                  <wp:docPr id="2" name="图片 2" descr="QQ图片202211272028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QQ图片202211272028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2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220" cy="268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5pt;margin-top:5.45pt;height:226.9pt;width:410.6pt;z-index:251659264;mso-width-relative:page;mso-height-relative:page;" fillcolor="#FFFFFF [3201]" filled="t" stroked="f" coordsize="21600,21600" o:gfxdata="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Teeym&#10;1AAAAAgBAAAPAAAAAAAAAAEAIAAAACIAAABkcnMvZG93bnJldi54bWxQSwECFAAUAAAACACHTuJA&#10;JoA7j14CAACcBAAADgAAAAAAAAABACAAAAAj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14:textOutline w14:w="9525"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lang w:val="en-US" w:eastAsia="zh-CN"/>
                          <w14:textOutline w14:w="9525">
                            <w14:round/>
                          </w14:textOutline>
                        </w:rPr>
                        <w:t xml:space="preserve">       </w:t>
                      </w:r>
                      <w:r>
                        <w:rPr>
                          <w:lang w:val="en-US"/>
                          <w14:textOutline w14:w="9525">
                            <w14:round/>
                          </w14:textOutline>
                        </w:rPr>
                        <w:drawing>
                          <wp:inline distT="0" distB="0" distL="114300" distR="114300">
                            <wp:extent cx="2015490" cy="2687955"/>
                            <wp:effectExtent l="0" t="0" r="3810" b="17145"/>
                            <wp:docPr id="3" name="图片 3" descr="QQ图片202211272028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QQ图片202211272028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lum bright="12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5490" cy="2687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  <w14:textOutline w14:w="9525"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lang w:val="en-US"/>
                          <w14:textOutline w14:w="9525">
                            <w14:round/>
                          </w14:textOutline>
                        </w:rPr>
                        <w:drawing>
                          <wp:inline distT="0" distB="0" distL="114300" distR="114300">
                            <wp:extent cx="2014220" cy="2687320"/>
                            <wp:effectExtent l="0" t="0" r="5080" b="17780"/>
                            <wp:docPr id="2" name="图片 2" descr="QQ图片202211272028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QQ图片202211272028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2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4220" cy="268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  <w:ind w:firstLineChars="200"/>
        <w:rPr>
          <w:lang w:val="en-US"/>
        </w:rPr>
      </w:pPr>
    </w:p>
    <w:p>
      <w:pPr>
        <w:numPr>
          <w:ilvl w:val="0"/>
          <w:numId w:val="0"/>
        </w:numPr>
      </w:pPr>
      <w:r>
        <w:rPr>
          <w:lang w:val="en-US"/>
        </w:rPr>
        <w:t>丁锐老师从管道责任人的角度分享了年级如何达标验收班级，通过思考确定年级对班级达标验收的真实目标：</w:t>
      </w:r>
    </w:p>
    <w:p>
      <w:pPr>
        <w:numPr>
          <w:ilvl w:val="0"/>
          <w:numId w:val="0"/>
        </w:numPr>
      </w:pPr>
      <w:r>
        <w:rPr>
          <w:lang w:val="en-US"/>
        </w:rPr>
        <w:t>1.班级：班级文化好，学习氛围好，家校配合好，班班达标</w:t>
      </w:r>
    </w:p>
    <w:p>
      <w:pPr>
        <w:numPr>
          <w:ilvl w:val="0"/>
          <w:numId w:val="0"/>
        </w:numPr>
      </w:pPr>
      <w:r>
        <w:rPr>
          <w:lang w:val="en-US"/>
        </w:rPr>
        <w:t>2.老师：班级管理强，责任心强，导师团合作强</w:t>
      </w:r>
    </w:p>
    <w:p>
      <w:pPr>
        <w:numPr>
          <w:ilvl w:val="0"/>
          <w:numId w:val="0"/>
        </w:numPr>
      </w:pPr>
      <w:r>
        <w:rPr>
          <w:lang w:val="en-US"/>
        </w:rPr>
        <w:t>3.学生：身体好，学习好，生活好，自主管理能力明显提升</w:t>
      </w:r>
    </w:p>
    <w:p>
      <w:pPr>
        <w:numPr>
          <w:ilvl w:val="0"/>
          <w:numId w:val="0"/>
        </w:numPr>
      </w:pPr>
      <w:r>
        <w:rPr>
          <w:lang w:val="en-US"/>
        </w:rPr>
        <w:t>根据真实目标，落实年级责任人责任、年级会商机制、调研机制、达标验收形成闭环。真正做到了“让脑子转起来，让身体动起来”。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二、数据中心对</w:t>
      </w:r>
      <w:r>
        <w:rPr>
          <w:rFonts w:hint="default"/>
          <w:lang w:val="en-US" w:eastAsia="zh-CN"/>
        </w:rPr>
        <w:t>271Bay</w:t>
      </w:r>
      <w:r>
        <w:rPr>
          <w:rFonts w:hint="eastAsia"/>
          <w:lang w:val="en-US" w:eastAsia="zh-CN"/>
        </w:rPr>
        <w:t>学生成长软件培训</w:t>
      </w:r>
    </w:p>
    <w:p>
      <w:pPr>
        <w:numPr>
          <w:ilvl w:val="0"/>
          <w:numId w:val="0"/>
        </w:numPr>
        <w:ind w:firstLine="420" w:firstLineChars="200"/>
      </w:pPr>
      <w:r>
        <w:rPr>
          <w:lang w:val="en-US"/>
        </w:rPr>
        <w:t>数据中心老师对271BAY学生成长软件做培训。各位首席导师下载安装了271BAY学生成长软件，有了学生成长软件的功能支持，各项工作可以更加便捷、快速、高效地进行，有效地保障班级文化的建设，保障三九二二目标真实落地。</w:t>
      </w:r>
    </w:p>
    <w:p>
      <w:pPr>
        <w:numPr>
          <w:ilvl w:val="0"/>
          <w:numId w:val="0"/>
        </w:numPr>
      </w:pPr>
      <w:r>
        <w:rPr>
          <w:lang w:val="en-US"/>
        </w:rPr>
        <w:t>大会第三项，赵健</w:t>
      </w:r>
      <w:r>
        <w:rPr>
          <w:rFonts w:hint="eastAsia"/>
          <w:lang w:val="en-US" w:eastAsia="zh-CN"/>
        </w:rPr>
        <w:t>副</w:t>
      </w:r>
      <w:r>
        <w:rPr>
          <w:lang w:val="en-US"/>
        </w:rPr>
        <w:t>校长对学生成长工作做阶段总结，并对下一步工作做出指导。赵健校长首先总结了各个年级的品牌建设的成果，一个年级，一个品牌。</w:t>
      </w:r>
    </w:p>
    <w:p>
      <w:pPr>
        <w:numPr>
          <w:ilvl w:val="0"/>
          <w:numId w:val="0"/>
        </w:numPr>
        <w:ind w:firstLineChars="200"/>
        <w:rPr>
          <w:lang w:val="en-US"/>
        </w:rPr>
      </w:pPr>
      <w:r>
        <w:rPr>
          <w:lang w:val="en-US"/>
        </w:rPr>
        <w:t>赵健</w:t>
      </w:r>
      <w:r>
        <w:rPr>
          <w:rFonts w:hint="eastAsia"/>
          <w:lang w:val="en-US" w:eastAsia="zh-CN"/>
        </w:rPr>
        <w:t>副</w:t>
      </w:r>
      <w:r>
        <w:rPr>
          <w:lang w:val="en-US"/>
        </w:rPr>
        <w:t>校长对学生成长工作的亮点用四个字总结</w:t>
      </w:r>
      <w:r>
        <w:rPr>
          <w:rFonts w:hint="eastAsia"/>
          <w:lang w:val="en-US" w:eastAsia="zh-CN"/>
        </w:rPr>
        <w:t>“</w:t>
      </w:r>
      <w:r>
        <w:rPr>
          <w:lang w:val="en-US"/>
        </w:rPr>
        <w:t>强、富、美、高</w:t>
      </w:r>
      <w:r>
        <w:rPr>
          <w:rFonts w:hint="eastAsia"/>
          <w:lang w:val="en-US" w:eastAsia="zh-CN"/>
        </w:rPr>
        <w:t>”</w:t>
      </w:r>
      <w:r>
        <w:rPr>
          <w:lang w:val="en-US"/>
        </w:rPr>
        <w:t>简洁精辟，高度概括了学生成长工作取得的成绩。同时也对首席导师工作中存在的不足做出指导，明确了下一步工作的重点是</w:t>
      </w:r>
      <w:r>
        <w:rPr>
          <w:rFonts w:hint="eastAsia"/>
          <w:lang w:val="en-US" w:eastAsia="zh-CN"/>
        </w:rPr>
        <w:t>“</w:t>
      </w:r>
      <w:r>
        <w:rPr>
          <w:lang w:val="en-US"/>
        </w:rPr>
        <w:t>星级年级工作方案</w:t>
      </w:r>
      <w:r>
        <w:rPr>
          <w:rFonts w:hint="eastAsia"/>
          <w:lang w:val="en-US" w:eastAsia="zh-CN"/>
        </w:rPr>
        <w:t>”，</w:t>
      </w:r>
      <w:r>
        <w:rPr>
          <w:lang w:val="en-US"/>
        </w:rPr>
        <w:t>并对期中总结工作进行了三个方面的指导，更加明确了首席导师工作的目标和方向。最后，赵健</w:t>
      </w:r>
      <w:r>
        <w:rPr>
          <w:rFonts w:hint="eastAsia"/>
          <w:lang w:val="en-US" w:eastAsia="zh-CN"/>
        </w:rPr>
        <w:t>副</w:t>
      </w:r>
      <w:r>
        <w:rPr>
          <w:lang w:val="en-US"/>
        </w:rPr>
        <w:t>校长提出希望各个班级做出自己的特色，成为一位优秀的首席导师。</w:t>
      </w:r>
    </w:p>
    <w:p>
      <w:pPr>
        <w:numPr>
          <w:ilvl w:val="0"/>
          <w:numId w:val="0"/>
        </w:numPr>
        <w:ind w:firstLineChars="200"/>
        <w:jc w:val="center"/>
        <w:rPr>
          <w:lang w:val="en-US"/>
        </w:rPr>
      </w:pPr>
      <w:bookmarkStart w:id="0" w:name="_GoBack"/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212340" cy="2950845"/>
            <wp:effectExtent l="0" t="0" r="16510" b="1905"/>
            <wp:docPr id="7" name="图片 7" descr="QQ图片2022112720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21127202832"/>
                    <pic:cNvPicPr>
                      <a:picLocks noChangeAspect="1"/>
                    </pic:cNvPicPr>
                  </pic:nvPicPr>
                  <pic:blipFill>
                    <a:blip r:embed="rId6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四、孟维杰校长指导</w:t>
      </w:r>
    </w:p>
    <w:p>
      <w:pPr>
        <w:numPr>
          <w:ilvl w:val="0"/>
          <w:numId w:val="0"/>
        </w:numPr>
        <w:ind w:firstLineChars="200"/>
        <w:rPr>
          <w:lang w:val="en-US"/>
        </w:rPr>
      </w:pPr>
      <w:r>
        <w:rPr>
          <w:lang w:val="en-US"/>
        </w:rPr>
        <w:t>孟校长对首席导师工作做出思想引领。孟校长指出，作为一位老师，尤其是首席导师关键是要转变思维方式，拼命学习，终身学习，成为学习能力强、有责任心、执行力强的人。</w:t>
      </w:r>
      <w:r>
        <w:rPr>
          <w:rFonts w:hint="eastAsia"/>
          <w:lang w:val="en-US" w:eastAsia="zh-CN"/>
        </w:rPr>
        <w:t>通过各位首导的智慧，打造</w:t>
      </w:r>
      <w:r>
        <w:rPr>
          <w:lang w:val="en-US"/>
        </w:rPr>
        <w:t>班级文化，</w:t>
      </w:r>
      <w:r>
        <w:rPr>
          <w:rFonts w:hint="eastAsia"/>
          <w:lang w:val="en-US" w:eastAsia="zh-CN"/>
        </w:rPr>
        <w:t>强文化引领学生的发展，</w:t>
      </w:r>
      <w:r>
        <w:rPr>
          <w:lang w:val="en-US"/>
        </w:rPr>
        <w:t>创新方法，让自己的班级成为优秀典型，让首席导师的工作思路更加清晰。</w:t>
      </w:r>
    </w:p>
    <w:p>
      <w:pPr>
        <w:numPr>
          <w:ilvl w:val="0"/>
          <w:numId w:val="0"/>
        </w:numPr>
        <w:ind w:firstLineChars="20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481705" cy="2612390"/>
            <wp:effectExtent l="0" t="0" r="4445" b="16510"/>
            <wp:docPr id="6" name="图片 6" descr="QQ图片2022112720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21127203021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chineseCounting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1NDliMTk1NzM3NDNkN2RmYjcxYTBmNTU4MDYzNmYifQ=="/>
  </w:docVars>
  <w:rsids>
    <w:rsidRoot w:val="00000000"/>
    <w:rsid w:val="00977B14"/>
    <w:rsid w:val="09406F85"/>
    <w:rsid w:val="233174FD"/>
    <w:rsid w:val="4F0C4A1E"/>
    <w:rsid w:val="53755060"/>
    <w:rsid w:val="5986530A"/>
    <w:rsid w:val="64122457"/>
    <w:rsid w:val="6847644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qFormat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1116</Words>
  <Characters>1156</Characters>
  <Paragraphs>23</Paragraphs>
  <TotalTime>2</TotalTime>
  <ScaleCrop>false</ScaleCrop>
  <LinksUpToDate>false</LinksUpToDate>
  <CharactersWithSpaces>1228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2022-11-10T07:17:00Z</dcterms:created>
  <dc:creator>V2162A</dc:creator>
  <cp:lastModifiedBy>ฅMiya</cp:lastModifiedBy>
  <dcterms:modified xsi:type="dcterms:W3CDTF">2022-11-27T13:05:42Z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98F2CA4832C74E959806B344C45DE0D9</vt:lpwstr>
  </property>
  <property fmtid="{D5CDD505-2E9C-101B-9397-08002B2CF9AE}" pid="3" name="KSOProductBuildVer">
    <vt:lpwstr>2052-11.1.0.12763</vt:lpwstr>
  </property>
</Properties>
</file>